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54" w:rsidRPr="00F93E54" w:rsidRDefault="00F93E54" w:rsidP="00F93E54">
      <w:r w:rsidRPr="00F93E54">
        <w:t>ЦЕНЫ ДЕЙСТВИТЕЛЬНЫ С 8 ЯНВАРЯ 2018 Г. – 31 МАЯ 2018 Г.</w:t>
      </w:r>
      <w:r w:rsidRPr="00F93E54">
        <w:br/>
        <w:t>ВРЕМЯ ЗАЕЗДА — ПОСЛЕ 17:00, ВРЕМЯ ВЫЕЗДА — ДО 15:00.</w:t>
      </w:r>
    </w:p>
    <w:p w:rsidR="00F93E54" w:rsidRPr="00F93E54" w:rsidRDefault="00F93E54" w:rsidP="00F93E54">
      <w:r w:rsidRPr="00F93E54">
        <w:t> </w:t>
      </w:r>
    </w:p>
    <w:p w:rsidR="00F93E54" w:rsidRPr="00F93E54" w:rsidRDefault="00F93E54" w:rsidP="00F93E54">
      <w:r w:rsidRPr="00F93E54">
        <w:rPr>
          <w:b/>
          <w:bCs/>
        </w:rPr>
        <w:t>ТАРИФ ПОЛНЫЙ ПАНСИОН</w:t>
      </w:r>
    </w:p>
    <w:p w:rsidR="00F93E54" w:rsidRPr="00F93E54" w:rsidRDefault="00F93E54" w:rsidP="00F93E54">
      <w:r w:rsidRPr="00F93E54">
        <w:rPr>
          <w:i/>
          <w:iCs/>
        </w:rPr>
        <w:t>Стоимость номера из расчета за основные места</w:t>
      </w:r>
      <w:proofErr w:type="gramStart"/>
      <w:r w:rsidRPr="00F93E54">
        <w:rPr>
          <w:i/>
          <w:iCs/>
        </w:rPr>
        <w:t>*,*</w:t>
      </w:r>
      <w:proofErr w:type="gramEnd"/>
      <w:r w:rsidRPr="00F93E54">
        <w:rPr>
          <w:i/>
          <w:iCs/>
        </w:rPr>
        <w:t>* (руб. в сутки)</w:t>
      </w:r>
    </w:p>
    <w:tbl>
      <w:tblPr>
        <w:tblW w:w="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C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736"/>
        <w:gridCol w:w="2052"/>
        <w:gridCol w:w="2006"/>
      </w:tblGrid>
      <w:tr w:rsidR="00F93E54" w:rsidRPr="00F93E54" w:rsidTr="00F93E54">
        <w:tc>
          <w:tcPr>
            <w:tcW w:w="0" w:type="auto"/>
            <w:vMerge w:val="restart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rPr>
                <w:b/>
                <w:bCs/>
              </w:rPr>
              <w:t>№ корпуса</w:t>
            </w:r>
          </w:p>
        </w:tc>
        <w:tc>
          <w:tcPr>
            <w:tcW w:w="0" w:type="auto"/>
            <w:vMerge w:val="restart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gridSpan w:val="2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rPr>
                <w:b/>
                <w:bCs/>
              </w:rPr>
              <w:t xml:space="preserve">Стоимость номера </w:t>
            </w:r>
            <w:proofErr w:type="gramStart"/>
            <w:r w:rsidRPr="00F93E54">
              <w:rPr>
                <w:b/>
                <w:bCs/>
              </w:rPr>
              <w:t>*,*</w:t>
            </w:r>
            <w:proofErr w:type="gramEnd"/>
            <w:r w:rsidRPr="00F93E54">
              <w:rPr>
                <w:b/>
                <w:bCs/>
              </w:rPr>
              <w:t>* (руб. в сутки)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rPr>
                <w:b/>
                <w:bCs/>
              </w:rPr>
              <w:t>при 1 — но местном размещении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rPr>
                <w:b/>
                <w:bCs/>
              </w:rPr>
              <w:t>при 2 — х местном размещении</w:t>
            </w:r>
          </w:p>
        </w:tc>
      </w:tr>
      <w:tr w:rsidR="00F93E54" w:rsidRPr="00F93E54" w:rsidTr="00F93E54">
        <w:tc>
          <w:tcPr>
            <w:tcW w:w="0" w:type="auto"/>
            <w:vMerge w:val="restart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№1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Однокомнатный «твин» фиксированный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3400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4500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Двухкомнатный семейный фиксированный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3800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5100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Двухкомнатный двухместный 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4400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5900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Двухкомнатный семейный стандартный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4400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5900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Трехкомнатный апартамент стандартный (4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—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9000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Трехкомнатный апартамент фиксированный (4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—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8500</w:t>
            </w:r>
          </w:p>
        </w:tc>
      </w:tr>
      <w:tr w:rsidR="00F93E54" w:rsidRPr="00F93E54" w:rsidTr="00F93E54">
        <w:tc>
          <w:tcPr>
            <w:tcW w:w="0" w:type="auto"/>
            <w:vMerge w:val="restart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№ 2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Однокомнатный «твин» стандартный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3400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4500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Однокомнатный «студия»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4050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5400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Двухкомнатный «люкс»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4200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5600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Трехкомнатный апартамент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—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10200</w:t>
            </w:r>
          </w:p>
        </w:tc>
      </w:tr>
      <w:tr w:rsidR="00F93E54" w:rsidRPr="00F93E54" w:rsidTr="00F93E54"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№ 3,4,5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Двухкомнатный семейный стандартный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—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7000</w:t>
            </w:r>
          </w:p>
        </w:tc>
      </w:tr>
    </w:tbl>
    <w:p w:rsidR="00F93E54" w:rsidRPr="00F93E54" w:rsidRDefault="00F93E54" w:rsidP="00F93E54">
      <w:r w:rsidRPr="00F93E54">
        <w:t>* Стоимость дополнительного места </w:t>
      </w:r>
      <w:r w:rsidRPr="00F93E54">
        <w:rPr>
          <w:b/>
          <w:bCs/>
        </w:rPr>
        <w:t>1500</w:t>
      </w:r>
      <w:r w:rsidRPr="00F93E54">
        <w:t> </w:t>
      </w:r>
      <w:proofErr w:type="gramStart"/>
      <w:r w:rsidRPr="00F93E54">
        <w:t>руб.,</w:t>
      </w:r>
      <w:r w:rsidRPr="00F93E54">
        <w:br/>
        <w:t>*</w:t>
      </w:r>
      <w:proofErr w:type="gramEnd"/>
      <w:r w:rsidRPr="00F93E54">
        <w:t>* Дети до </w:t>
      </w:r>
      <w:r w:rsidRPr="00F93E54">
        <w:rPr>
          <w:b/>
          <w:bCs/>
        </w:rPr>
        <w:t>4</w:t>
      </w:r>
      <w:r w:rsidRPr="00F93E54">
        <w:t> лет включительно проживают без оплаты.</w:t>
      </w:r>
    </w:p>
    <w:p w:rsidR="00F93E54" w:rsidRPr="00F93E54" w:rsidRDefault="00F93E54" w:rsidP="00F93E54">
      <w:r w:rsidRPr="00F93E54">
        <w:rPr>
          <w:b/>
          <w:bCs/>
        </w:rPr>
        <w:lastRenderedPageBreak/>
        <w:t>В стоимость путевки включено:</w:t>
      </w:r>
    </w:p>
    <w:p w:rsidR="00F93E54" w:rsidRPr="00F93E54" w:rsidRDefault="00F93E54" w:rsidP="00F93E54">
      <w:r w:rsidRPr="00F93E54">
        <w:t>— завтрак, обед, ужин</w:t>
      </w:r>
      <w:r w:rsidRPr="00F93E54">
        <w:br/>
        <w:t>— автопарковка</w:t>
      </w:r>
      <w:r w:rsidRPr="00F93E54">
        <w:br/>
        <w:t xml:space="preserve">— пользование услугами детской комнаты (1 час в режиме работы детской </w:t>
      </w:r>
      <w:proofErr w:type="gramStart"/>
      <w:r w:rsidRPr="00F93E54">
        <w:t>комнаты)</w:t>
      </w:r>
      <w:r w:rsidRPr="00F93E54">
        <w:br/>
        <w:t>—</w:t>
      </w:r>
      <w:proofErr w:type="gramEnd"/>
      <w:r w:rsidRPr="00F93E54">
        <w:t xml:space="preserve"> пользование открытыми спортивными площадками (кроме теннисных кортов)</w:t>
      </w:r>
      <w:r w:rsidRPr="00F93E54">
        <w:br/>
        <w:t>— пользование детскими площадками</w:t>
      </w:r>
      <w:r w:rsidRPr="00F93E54">
        <w:br/>
        <w:t>— анимационные программы</w:t>
      </w:r>
      <w:r w:rsidRPr="00F93E54">
        <w:br/>
        <w:t>— пользование бассейном и тренажерным залом 1 сеанс в день (с 08:00 до 12:00)</w:t>
      </w:r>
      <w:r w:rsidRPr="00F93E54">
        <w:br/>
        <w:t>— пользование библиотекой</w:t>
      </w:r>
    </w:p>
    <w:p w:rsidR="00F93E54" w:rsidRPr="00F93E54" w:rsidRDefault="00F93E54" w:rsidP="00F93E54">
      <w:r w:rsidRPr="00F93E54">
        <w:rPr>
          <w:b/>
          <w:bCs/>
        </w:rPr>
        <w:t>ТАРИФ ЗАВТРАК</w:t>
      </w:r>
    </w:p>
    <w:p w:rsidR="00F93E54" w:rsidRPr="00F93E54" w:rsidRDefault="00F93E54" w:rsidP="00F93E54">
      <w:r w:rsidRPr="00F93E54">
        <w:rPr>
          <w:i/>
          <w:iCs/>
        </w:rPr>
        <w:t>Стоимость номера из расчета за основные места</w:t>
      </w:r>
      <w:proofErr w:type="gramStart"/>
      <w:r w:rsidRPr="00F93E54">
        <w:rPr>
          <w:i/>
          <w:iCs/>
        </w:rPr>
        <w:t>*,*</w:t>
      </w:r>
      <w:proofErr w:type="gramEnd"/>
      <w:r w:rsidRPr="00F93E54">
        <w:rPr>
          <w:i/>
          <w:iCs/>
        </w:rPr>
        <w:t>* (руб. в сутки)</w:t>
      </w:r>
    </w:p>
    <w:tbl>
      <w:tblPr>
        <w:tblW w:w="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C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3900"/>
        <w:gridCol w:w="1973"/>
        <w:gridCol w:w="1932"/>
      </w:tblGrid>
      <w:tr w:rsidR="00F93E54" w:rsidRPr="00F93E54" w:rsidTr="00F93E54">
        <w:tc>
          <w:tcPr>
            <w:tcW w:w="0" w:type="auto"/>
            <w:vMerge w:val="restart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rPr>
                <w:b/>
                <w:bCs/>
              </w:rPr>
              <w:t>№ корпуса</w:t>
            </w:r>
          </w:p>
        </w:tc>
        <w:tc>
          <w:tcPr>
            <w:tcW w:w="0" w:type="auto"/>
            <w:vMerge w:val="restart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gridSpan w:val="2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rPr>
                <w:b/>
                <w:bCs/>
              </w:rPr>
              <w:t xml:space="preserve">Стоимость номера </w:t>
            </w:r>
            <w:proofErr w:type="gramStart"/>
            <w:r w:rsidRPr="00F93E54">
              <w:rPr>
                <w:b/>
                <w:bCs/>
              </w:rPr>
              <w:t>*,*</w:t>
            </w:r>
            <w:proofErr w:type="gramEnd"/>
            <w:r w:rsidRPr="00F93E54">
              <w:rPr>
                <w:b/>
                <w:bCs/>
              </w:rPr>
              <w:t>* (руб. в сутки)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rPr>
                <w:b/>
                <w:bCs/>
              </w:rPr>
              <w:t>при 1 — но местном размещении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rPr>
                <w:b/>
                <w:bCs/>
              </w:rPr>
              <w:t>при 2 — х местном размещении</w:t>
            </w:r>
          </w:p>
        </w:tc>
      </w:tr>
      <w:tr w:rsidR="00F93E54" w:rsidRPr="00F93E54" w:rsidTr="00F93E54">
        <w:tc>
          <w:tcPr>
            <w:tcW w:w="0" w:type="auto"/>
            <w:vMerge w:val="restart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№1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Однокомнатный «твин» фиксированный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2300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2900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Двухкомнатный семейный фиксированный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2600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3500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Двухкомнатный двухместный 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3200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4300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Двухкомнатный семейный стандартный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3200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4300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Трехкомнатный апартамент стандартный (4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—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5800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Трехкомнатный апартамент фиксированный (4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—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5300</w:t>
            </w:r>
          </w:p>
        </w:tc>
      </w:tr>
      <w:tr w:rsidR="00F93E54" w:rsidRPr="00F93E54" w:rsidTr="00F93E54">
        <w:tc>
          <w:tcPr>
            <w:tcW w:w="0" w:type="auto"/>
            <w:vMerge w:val="restart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№ 2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Однокомнатный «твин» стандартный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2200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2900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Однокомнатный «студия»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2800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3800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Двухкомнатный «люкс»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3200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4000</w:t>
            </w:r>
          </w:p>
        </w:tc>
      </w:tr>
      <w:tr w:rsidR="00F93E54" w:rsidRPr="00F93E54" w:rsidTr="00F93E54">
        <w:tc>
          <w:tcPr>
            <w:tcW w:w="0" w:type="auto"/>
            <w:vMerge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vAlign w:val="center"/>
            <w:hideMark/>
          </w:tcPr>
          <w:p w:rsidR="00F93E54" w:rsidRPr="00F93E54" w:rsidRDefault="00F93E54" w:rsidP="00F93E54"/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Трехкомнатный апартамент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—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7000</w:t>
            </w:r>
          </w:p>
        </w:tc>
      </w:tr>
      <w:tr w:rsidR="00F93E54" w:rsidRPr="00F93E54" w:rsidTr="00F93E54"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№ 3,4,5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 xml:space="preserve">Двухкомнатный семейный стандартный (2 </w:t>
            </w:r>
            <w:proofErr w:type="spellStart"/>
            <w:r w:rsidRPr="00F93E54">
              <w:t>осн</w:t>
            </w:r>
            <w:proofErr w:type="spellEnd"/>
            <w:r w:rsidRPr="00F93E54">
              <w:t>. места)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—</w:t>
            </w:r>
          </w:p>
        </w:tc>
        <w:tc>
          <w:tcPr>
            <w:tcW w:w="0" w:type="auto"/>
            <w:tcBorders>
              <w:top w:val="outset" w:sz="18" w:space="0" w:color="FFFFFF"/>
              <w:left w:val="outset" w:sz="18" w:space="0" w:color="FFFFFF"/>
              <w:bottom w:val="outset" w:sz="18" w:space="0" w:color="FFFFFF"/>
              <w:right w:val="outset" w:sz="18" w:space="0" w:color="FFFFFF"/>
            </w:tcBorders>
            <w:shd w:val="clear" w:color="auto" w:fill="E0FF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54" w:rsidRPr="00F93E54" w:rsidRDefault="00F93E54" w:rsidP="00F93E54">
            <w:r w:rsidRPr="00F93E54">
              <w:t>5400</w:t>
            </w:r>
          </w:p>
        </w:tc>
      </w:tr>
    </w:tbl>
    <w:p w:rsidR="00F93E54" w:rsidRPr="00F93E54" w:rsidRDefault="00F93E54" w:rsidP="00F93E54">
      <w:r w:rsidRPr="00F93E54">
        <w:t>* Стоимость дополнительного места с завтраком </w:t>
      </w:r>
      <w:r w:rsidRPr="00F93E54">
        <w:rPr>
          <w:b/>
          <w:bCs/>
        </w:rPr>
        <w:t>900</w:t>
      </w:r>
      <w:r w:rsidRPr="00F93E54">
        <w:t> </w:t>
      </w:r>
      <w:proofErr w:type="gramStart"/>
      <w:r w:rsidRPr="00F93E54">
        <w:t>руб.,</w:t>
      </w:r>
      <w:r w:rsidRPr="00F93E54">
        <w:br/>
        <w:t>*</w:t>
      </w:r>
      <w:proofErr w:type="gramEnd"/>
      <w:r w:rsidRPr="00F93E54">
        <w:t>* Дети до </w:t>
      </w:r>
      <w:r w:rsidRPr="00F93E54">
        <w:rPr>
          <w:b/>
          <w:bCs/>
        </w:rPr>
        <w:t>4</w:t>
      </w:r>
      <w:r w:rsidRPr="00F93E54">
        <w:t> лет включительно проживают без оплаты.</w:t>
      </w:r>
    </w:p>
    <w:p w:rsidR="00F93E54" w:rsidRPr="00F93E54" w:rsidRDefault="00F93E54" w:rsidP="00F93E54">
      <w:r w:rsidRPr="00F93E54">
        <w:rPr>
          <w:b/>
          <w:bCs/>
        </w:rPr>
        <w:t>В стоимость путевки включено:</w:t>
      </w:r>
    </w:p>
    <w:p w:rsidR="00F93E54" w:rsidRPr="00F93E54" w:rsidRDefault="00F93E54" w:rsidP="00F93E54">
      <w:r w:rsidRPr="00F93E54">
        <w:t>— завтрак</w:t>
      </w:r>
      <w:r w:rsidRPr="00F93E54">
        <w:br/>
        <w:t>— автопарковка</w:t>
      </w:r>
      <w:r w:rsidRPr="00F93E54">
        <w:br/>
        <w:t xml:space="preserve">— пользование услугами детской комнаты (1 час в режиме работы детской </w:t>
      </w:r>
      <w:proofErr w:type="gramStart"/>
      <w:r w:rsidRPr="00F93E54">
        <w:t>комнаты)</w:t>
      </w:r>
      <w:r w:rsidRPr="00F93E54">
        <w:br/>
        <w:t>—</w:t>
      </w:r>
      <w:proofErr w:type="gramEnd"/>
      <w:r w:rsidRPr="00F93E54">
        <w:t xml:space="preserve"> пользование открытыми спортивными площадками (кроме теннисных кортов)</w:t>
      </w:r>
      <w:r w:rsidRPr="00F93E54">
        <w:br/>
        <w:t>— пользование детскими площадками</w:t>
      </w:r>
      <w:r w:rsidRPr="00F93E54">
        <w:br/>
        <w:t>— анимационные программы</w:t>
      </w:r>
      <w:r w:rsidRPr="00F93E54">
        <w:br/>
        <w:t>— пользование бассейном и тренажерным залом 1 сеанс в день (с 08:00 до 12:00)</w:t>
      </w:r>
      <w:r w:rsidRPr="00F93E54">
        <w:br/>
        <w:t>— пользование библиотекой</w:t>
      </w:r>
    </w:p>
    <w:p w:rsidR="0080751B" w:rsidRDefault="0080751B">
      <w:bookmarkStart w:id="0" w:name="_GoBack"/>
      <w:bookmarkEnd w:id="0"/>
    </w:p>
    <w:sectPr w:rsidR="0080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54"/>
    <w:rsid w:val="0080751B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B1A4-63C5-4EAF-9110-72E53CAB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2018-04-10T12:35:00Z</dcterms:created>
  <dcterms:modified xsi:type="dcterms:W3CDTF">2018-04-10T12:35:00Z</dcterms:modified>
</cp:coreProperties>
</file>